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A3" w:rsidRDefault="00F60DD1"/>
    <w:p w:rsidR="00F60DD1" w:rsidRDefault="00F60DD1" w:rsidP="00F60DD1"/>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xml:space="preserve">Good Afternoon.  The US Departments of Defense, Labor and Veterans Affairs are pleased to introduce the re-designed and enhanced National Resource Directory Web site, </w:t>
      </w:r>
      <w:hyperlink r:id="rId4" w:tgtFrame="_blank" w:history="1">
        <w:r w:rsidRPr="00F60DD1">
          <w:rPr>
            <w:rStyle w:val="Hyperlink"/>
            <w:rFonts w:ascii="Arial" w:hAnsi="Arial" w:cs="Arial"/>
            <w:b/>
            <w:color w:val="0000FF"/>
            <w:sz w:val="22"/>
            <w:szCs w:val="22"/>
            <w:u w:val="single"/>
          </w:rPr>
          <w:t>www.NationalResourceDirectory.gov</w:t>
        </w:r>
      </w:hyperlink>
      <w:r w:rsidRPr="00F60DD1">
        <w:rPr>
          <w:rFonts w:ascii="Arial" w:hAnsi="Arial" w:cs="Arial"/>
          <w:color w:val="000000"/>
          <w:sz w:val="22"/>
          <w:szCs w:val="22"/>
        </w:rPr>
        <w:t>.</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xml:space="preserve">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Created for Wounded Warriors, Veterans and their families and caregivers, the new National Resource Directory has proved to be a useful tool for service providers who support the military and Veterans communities.</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xml:space="preserve">The National Resource Directory provides access to over 10,000 services and resources at the national, state and local levels to support recovery, rehabilitation and community reintegration. We are proud to assure our users they can trust the content as resources are reviewed regularly by a content management team that includes several Veterans and subject matter experts.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A few features of the new Web site include a faster, more robust search engine; a Bookmark &amp; Share capability for use with social media tools; and an “In the News” feature that provides links to news and updates about Wounded Warrior and Veterans issues. Also included on the site is an expanded Homeless Assistance section where users can find information on a variety of programs and benefits</w:t>
      </w:r>
      <w:proofErr w:type="gramStart"/>
      <w:r w:rsidRPr="00F60DD1">
        <w:rPr>
          <w:rFonts w:ascii="Arial" w:hAnsi="Arial" w:cs="Arial"/>
          <w:color w:val="000000"/>
          <w:sz w:val="22"/>
          <w:szCs w:val="22"/>
        </w:rPr>
        <w:t>..</w:t>
      </w:r>
      <w:proofErr w:type="gramEnd"/>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xml:space="preserve">We need your assistance in promoting the National Resource Directory.  Here are some ways to help us spread the word: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ind w:left="540" w:hanging="540"/>
        <w:rPr>
          <w:rFonts w:ascii="Tahoma" w:hAnsi="Tahoma" w:cs="Tahoma"/>
          <w:color w:val="444444"/>
          <w:sz w:val="22"/>
          <w:szCs w:val="22"/>
        </w:rPr>
      </w:pPr>
      <w:r w:rsidRPr="00F60DD1">
        <w:rPr>
          <w:rFonts w:ascii="Arial" w:hAnsi="Arial" w:cs="Arial"/>
          <w:color w:val="000000"/>
          <w:sz w:val="22"/>
          <w:szCs w:val="22"/>
        </w:rPr>
        <w:t xml:space="preserve">•         Establish a link to </w:t>
      </w:r>
      <w:hyperlink r:id="rId5" w:tgtFrame="_blank" w:history="1">
        <w:r w:rsidRPr="00F60DD1">
          <w:rPr>
            <w:rStyle w:val="Hyperlink"/>
            <w:rFonts w:ascii="Arial" w:hAnsi="Arial" w:cs="Arial"/>
            <w:b/>
            <w:color w:val="0000FF"/>
            <w:sz w:val="22"/>
            <w:szCs w:val="22"/>
            <w:u w:val="single"/>
          </w:rPr>
          <w:t>www.NationalResourceDirectory.gov</w:t>
        </w:r>
      </w:hyperlink>
      <w:r w:rsidRPr="00F60DD1">
        <w:rPr>
          <w:rFonts w:ascii="Arial" w:hAnsi="Arial" w:cs="Arial"/>
          <w:color w:val="000000"/>
          <w:sz w:val="22"/>
          <w:szCs w:val="22"/>
        </w:rPr>
        <w:t xml:space="preserve"> on your organization's Web site.  (The Web site includes instructions for posting a linked logo.  Check out the "Link to Us" button in the Stay Connected box on the home page.)</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ind w:left="540" w:hanging="540"/>
        <w:rPr>
          <w:rFonts w:ascii="Tahoma" w:hAnsi="Tahoma" w:cs="Tahoma"/>
          <w:color w:val="444444"/>
          <w:sz w:val="22"/>
          <w:szCs w:val="22"/>
        </w:rPr>
      </w:pPr>
      <w:r w:rsidRPr="00F60DD1">
        <w:rPr>
          <w:rFonts w:ascii="Arial" w:hAnsi="Arial" w:cs="Arial"/>
          <w:color w:val="000000"/>
          <w:sz w:val="22"/>
          <w:szCs w:val="22"/>
        </w:rPr>
        <w:t>•         Publish a news brief or article about the National Resource Directory in your newsletters and other publications.  (Attached is a ready-to-publish drop-in article for your use – feel free to edit it as needed.)</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ind w:left="540" w:hanging="540"/>
        <w:rPr>
          <w:rFonts w:ascii="Tahoma" w:hAnsi="Tahoma" w:cs="Tahoma"/>
          <w:color w:val="444444"/>
          <w:sz w:val="22"/>
          <w:szCs w:val="22"/>
        </w:rPr>
      </w:pPr>
      <w:r w:rsidRPr="00F60DD1">
        <w:rPr>
          <w:rFonts w:ascii="Arial" w:hAnsi="Arial" w:cs="Arial"/>
          <w:color w:val="000000"/>
          <w:sz w:val="22"/>
          <w:szCs w:val="22"/>
        </w:rPr>
        <w:t>•         Send an e-mail about the National Resource Directory to your co-workers, members and/or other stakeholders and encourage them to forward the news.</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Print and distribute the attached National Resource Directory fact sheet.</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xml:space="preserve">Visit the National Resource Directory at </w:t>
      </w:r>
      <w:hyperlink r:id="rId6" w:tgtFrame="_blank" w:history="1">
        <w:r w:rsidRPr="00F60DD1">
          <w:rPr>
            <w:rStyle w:val="Hyperlink"/>
            <w:rFonts w:ascii="Arial" w:hAnsi="Arial" w:cs="Arial"/>
            <w:b/>
            <w:color w:val="0000FF"/>
            <w:sz w:val="22"/>
            <w:szCs w:val="22"/>
            <w:u w:val="single"/>
          </w:rPr>
          <w:t>www.NationalResourceDirectory.gov</w:t>
        </w:r>
      </w:hyperlink>
      <w:r w:rsidRPr="00F60DD1">
        <w:rPr>
          <w:rFonts w:ascii="Arial" w:hAnsi="Arial" w:cs="Arial"/>
          <w:color w:val="0000FF"/>
          <w:sz w:val="22"/>
          <w:szCs w:val="22"/>
          <w:u w:val="single"/>
        </w:rPr>
        <w:t xml:space="preserve"> </w:t>
      </w:r>
      <w:r w:rsidRPr="00F60DD1">
        <w:rPr>
          <w:rFonts w:ascii="Arial" w:hAnsi="Arial" w:cs="Arial"/>
          <w:color w:val="000000"/>
          <w:sz w:val="22"/>
          <w:szCs w:val="22"/>
        </w:rPr>
        <w:t xml:space="preserve">to explore and sign up for RSS or e-mail updates about new content, events and features.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 </w:t>
      </w:r>
    </w:p>
    <w:p w:rsidR="00F60DD1" w:rsidRPr="00F60DD1" w:rsidRDefault="00F60DD1" w:rsidP="00F60DD1">
      <w:pPr>
        <w:pStyle w:val="ecxecxmsonormal"/>
        <w:shd w:val="clear" w:color="auto" w:fill="FFFFFF"/>
        <w:spacing w:after="0"/>
        <w:rPr>
          <w:rFonts w:ascii="Tahoma" w:hAnsi="Tahoma" w:cs="Tahoma"/>
          <w:color w:val="444444"/>
          <w:sz w:val="22"/>
          <w:szCs w:val="22"/>
        </w:rPr>
      </w:pPr>
      <w:r w:rsidRPr="00F60DD1">
        <w:rPr>
          <w:rFonts w:ascii="Arial" w:hAnsi="Arial" w:cs="Arial"/>
          <w:color w:val="000000"/>
          <w:sz w:val="22"/>
          <w:szCs w:val="22"/>
        </w:rPr>
        <w:t>Thanks in advance for your assistance.  With your help, we can all provide access to these important resources for our Wounded Warriors, Veterans and their families.</w:t>
      </w:r>
      <w:r w:rsidRPr="00F60DD1">
        <w:rPr>
          <w:rFonts w:ascii="Arial" w:hAnsi="Arial" w:cs="Arial"/>
          <w:color w:val="000080"/>
          <w:sz w:val="22"/>
          <w:szCs w:val="22"/>
        </w:rPr>
        <w:t> </w:t>
      </w:r>
    </w:p>
    <w:p w:rsidR="00F60DD1" w:rsidRDefault="00F60DD1"/>
    <w:sectPr w:rsidR="00F60DD1" w:rsidSect="00A67B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DD1"/>
    <w:rsid w:val="00033440"/>
    <w:rsid w:val="000D186C"/>
    <w:rsid w:val="000F3906"/>
    <w:rsid w:val="00137AE7"/>
    <w:rsid w:val="00173F2E"/>
    <w:rsid w:val="0018334D"/>
    <w:rsid w:val="002B43FA"/>
    <w:rsid w:val="003C049C"/>
    <w:rsid w:val="003D7DA4"/>
    <w:rsid w:val="004B30D0"/>
    <w:rsid w:val="004E487F"/>
    <w:rsid w:val="005715F0"/>
    <w:rsid w:val="00584BE4"/>
    <w:rsid w:val="00714235"/>
    <w:rsid w:val="0085406D"/>
    <w:rsid w:val="00A01305"/>
    <w:rsid w:val="00A4110E"/>
    <w:rsid w:val="00A67B9A"/>
    <w:rsid w:val="00AB3909"/>
    <w:rsid w:val="00B73346"/>
    <w:rsid w:val="00CD3550"/>
    <w:rsid w:val="00D94971"/>
    <w:rsid w:val="00DD3459"/>
    <w:rsid w:val="00F051E2"/>
    <w:rsid w:val="00F20B95"/>
    <w:rsid w:val="00F25126"/>
    <w:rsid w:val="00F32689"/>
    <w:rsid w:val="00F60DD1"/>
    <w:rsid w:val="00FA4196"/>
    <w:rsid w:val="00FF3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0DD1"/>
    <w:rPr>
      <w:strike w:val="0"/>
      <w:dstrike w:val="0"/>
      <w:color w:val="0066CC"/>
      <w:u w:val="none"/>
      <w:effect w:val="none"/>
    </w:rPr>
  </w:style>
  <w:style w:type="paragraph" w:customStyle="1" w:styleId="ecxecxmsonormal">
    <w:name w:val="ecxecxmsonormal"/>
    <w:basedOn w:val="Normal"/>
    <w:rsid w:val="00F60DD1"/>
    <w:pPr>
      <w:spacing w:after="324"/>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400845">
      <w:bodyDiv w:val="1"/>
      <w:marLeft w:val="0"/>
      <w:marRight w:val="0"/>
      <w:marTop w:val="0"/>
      <w:marBottom w:val="0"/>
      <w:divBdr>
        <w:top w:val="none" w:sz="0" w:space="0" w:color="auto"/>
        <w:left w:val="none" w:sz="0" w:space="0" w:color="auto"/>
        <w:bottom w:val="none" w:sz="0" w:space="0" w:color="auto"/>
        <w:right w:val="none" w:sz="0" w:space="0" w:color="auto"/>
      </w:divBdr>
      <w:divsChild>
        <w:div w:id="456222684">
          <w:marLeft w:val="0"/>
          <w:marRight w:val="0"/>
          <w:marTop w:val="0"/>
          <w:marBottom w:val="0"/>
          <w:divBdr>
            <w:top w:val="none" w:sz="0" w:space="0" w:color="auto"/>
            <w:left w:val="none" w:sz="0" w:space="0" w:color="auto"/>
            <w:bottom w:val="none" w:sz="0" w:space="0" w:color="auto"/>
            <w:right w:val="none" w:sz="0" w:space="0" w:color="auto"/>
          </w:divBdr>
          <w:divsChild>
            <w:div w:id="1630621372">
              <w:marLeft w:val="0"/>
              <w:marRight w:val="0"/>
              <w:marTop w:val="0"/>
              <w:marBottom w:val="0"/>
              <w:divBdr>
                <w:top w:val="none" w:sz="0" w:space="0" w:color="auto"/>
                <w:left w:val="none" w:sz="0" w:space="0" w:color="auto"/>
                <w:bottom w:val="none" w:sz="0" w:space="0" w:color="auto"/>
                <w:right w:val="none" w:sz="0" w:space="0" w:color="auto"/>
              </w:divBdr>
              <w:divsChild>
                <w:div w:id="1074817834">
                  <w:marLeft w:val="0"/>
                  <w:marRight w:val="0"/>
                  <w:marTop w:val="0"/>
                  <w:marBottom w:val="0"/>
                  <w:divBdr>
                    <w:top w:val="none" w:sz="0" w:space="0" w:color="auto"/>
                    <w:left w:val="none" w:sz="0" w:space="0" w:color="auto"/>
                    <w:bottom w:val="none" w:sz="0" w:space="0" w:color="auto"/>
                    <w:right w:val="none" w:sz="0" w:space="0" w:color="auto"/>
                  </w:divBdr>
                  <w:divsChild>
                    <w:div w:id="628435115">
                      <w:marLeft w:val="0"/>
                      <w:marRight w:val="0"/>
                      <w:marTop w:val="0"/>
                      <w:marBottom w:val="0"/>
                      <w:divBdr>
                        <w:top w:val="none" w:sz="0" w:space="0" w:color="auto"/>
                        <w:left w:val="none" w:sz="0" w:space="0" w:color="auto"/>
                        <w:bottom w:val="none" w:sz="0" w:space="0" w:color="auto"/>
                        <w:right w:val="none" w:sz="0" w:space="0" w:color="auto"/>
                      </w:divBdr>
                      <w:divsChild>
                        <w:div w:id="1260025592">
                          <w:marLeft w:val="0"/>
                          <w:marRight w:val="0"/>
                          <w:marTop w:val="0"/>
                          <w:marBottom w:val="0"/>
                          <w:divBdr>
                            <w:top w:val="none" w:sz="0" w:space="0" w:color="auto"/>
                            <w:left w:val="none" w:sz="0" w:space="0" w:color="auto"/>
                            <w:bottom w:val="none" w:sz="0" w:space="0" w:color="auto"/>
                            <w:right w:val="none" w:sz="0" w:space="0" w:color="auto"/>
                          </w:divBdr>
                          <w:divsChild>
                            <w:div w:id="1822959083">
                              <w:marLeft w:val="0"/>
                              <w:marRight w:val="0"/>
                              <w:marTop w:val="0"/>
                              <w:marBottom w:val="0"/>
                              <w:divBdr>
                                <w:top w:val="none" w:sz="0" w:space="0" w:color="auto"/>
                                <w:left w:val="none" w:sz="0" w:space="0" w:color="auto"/>
                                <w:bottom w:val="none" w:sz="0" w:space="0" w:color="auto"/>
                                <w:right w:val="none" w:sz="0" w:space="0" w:color="auto"/>
                              </w:divBdr>
                              <w:divsChild>
                                <w:div w:id="109979647">
                                  <w:marLeft w:val="0"/>
                                  <w:marRight w:val="0"/>
                                  <w:marTop w:val="0"/>
                                  <w:marBottom w:val="0"/>
                                  <w:divBdr>
                                    <w:top w:val="none" w:sz="0" w:space="0" w:color="auto"/>
                                    <w:left w:val="none" w:sz="0" w:space="0" w:color="auto"/>
                                    <w:bottom w:val="none" w:sz="0" w:space="0" w:color="auto"/>
                                    <w:right w:val="none" w:sz="0" w:space="0" w:color="auto"/>
                                  </w:divBdr>
                                  <w:divsChild>
                                    <w:div w:id="388576306">
                                      <w:marLeft w:val="0"/>
                                      <w:marRight w:val="0"/>
                                      <w:marTop w:val="0"/>
                                      <w:marBottom w:val="0"/>
                                      <w:divBdr>
                                        <w:top w:val="single" w:sz="4" w:space="0" w:color="CCCCCC"/>
                                        <w:left w:val="single" w:sz="4" w:space="0" w:color="CCCCCC"/>
                                        <w:bottom w:val="single" w:sz="4" w:space="0" w:color="CCCCCC"/>
                                        <w:right w:val="single" w:sz="4" w:space="0" w:color="CCCCCC"/>
                                      </w:divBdr>
                                      <w:divsChild>
                                        <w:div w:id="1207722742">
                                          <w:marLeft w:val="0"/>
                                          <w:marRight w:val="0"/>
                                          <w:marTop w:val="12"/>
                                          <w:marBottom w:val="0"/>
                                          <w:divBdr>
                                            <w:top w:val="none" w:sz="0" w:space="0" w:color="auto"/>
                                            <w:left w:val="none" w:sz="0" w:space="0" w:color="auto"/>
                                            <w:bottom w:val="none" w:sz="0" w:space="0" w:color="auto"/>
                                            <w:right w:val="none" w:sz="0" w:space="0" w:color="auto"/>
                                          </w:divBdr>
                                          <w:divsChild>
                                            <w:div w:id="1069228013">
                                              <w:marLeft w:val="0"/>
                                              <w:marRight w:val="0"/>
                                              <w:marTop w:val="0"/>
                                              <w:marBottom w:val="0"/>
                                              <w:divBdr>
                                                <w:top w:val="none" w:sz="0" w:space="0" w:color="auto"/>
                                                <w:left w:val="none" w:sz="0" w:space="0" w:color="auto"/>
                                                <w:bottom w:val="none" w:sz="0" w:space="0" w:color="auto"/>
                                                <w:right w:val="none" w:sz="0" w:space="0" w:color="auto"/>
                                              </w:divBdr>
                                              <w:divsChild>
                                                <w:div w:id="1195774675">
                                                  <w:marLeft w:val="0"/>
                                                  <w:marRight w:val="0"/>
                                                  <w:marTop w:val="0"/>
                                                  <w:marBottom w:val="0"/>
                                                  <w:divBdr>
                                                    <w:top w:val="none" w:sz="0" w:space="0" w:color="auto"/>
                                                    <w:left w:val="none" w:sz="0" w:space="0" w:color="auto"/>
                                                    <w:bottom w:val="none" w:sz="0" w:space="0" w:color="auto"/>
                                                    <w:right w:val="none" w:sz="0" w:space="0" w:color="auto"/>
                                                  </w:divBdr>
                                                  <w:divsChild>
                                                    <w:div w:id="643200337">
                                                      <w:marLeft w:val="0"/>
                                                      <w:marRight w:val="0"/>
                                                      <w:marTop w:val="0"/>
                                                      <w:marBottom w:val="0"/>
                                                      <w:divBdr>
                                                        <w:top w:val="none" w:sz="0" w:space="0" w:color="auto"/>
                                                        <w:left w:val="none" w:sz="0" w:space="0" w:color="auto"/>
                                                        <w:bottom w:val="none" w:sz="0" w:space="0" w:color="auto"/>
                                                        <w:right w:val="none" w:sz="0" w:space="0" w:color="auto"/>
                                                      </w:divBdr>
                                                      <w:divsChild>
                                                        <w:div w:id="1413429553">
                                                          <w:marLeft w:val="0"/>
                                                          <w:marRight w:val="0"/>
                                                          <w:marTop w:val="0"/>
                                                          <w:marBottom w:val="0"/>
                                                          <w:divBdr>
                                                            <w:top w:val="none" w:sz="0" w:space="0" w:color="auto"/>
                                                            <w:left w:val="none" w:sz="0" w:space="0" w:color="auto"/>
                                                            <w:bottom w:val="none" w:sz="0" w:space="0" w:color="auto"/>
                                                            <w:right w:val="none" w:sz="0" w:space="0" w:color="auto"/>
                                                          </w:divBdr>
                                                          <w:divsChild>
                                                            <w:div w:id="377360787">
                                                              <w:marLeft w:val="0"/>
                                                              <w:marRight w:val="0"/>
                                                              <w:marTop w:val="0"/>
                                                              <w:marBottom w:val="0"/>
                                                              <w:divBdr>
                                                                <w:top w:val="none" w:sz="0" w:space="0" w:color="auto"/>
                                                                <w:left w:val="none" w:sz="0" w:space="0" w:color="auto"/>
                                                                <w:bottom w:val="none" w:sz="0" w:space="0" w:color="auto"/>
                                                                <w:right w:val="none" w:sz="0" w:space="0" w:color="auto"/>
                                                              </w:divBdr>
                                                              <w:divsChild>
                                                                <w:div w:id="6250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resourcedirectory.gov/" TargetMode="External"/><Relationship Id="rId11" Type="http://schemas.openxmlformats.org/officeDocument/2006/relationships/customXml" Target="../customXml/item3.xml"/><Relationship Id="rId5" Type="http://schemas.openxmlformats.org/officeDocument/2006/relationships/hyperlink" Target="http://www.nationalresourcedirectory.gov/" TargetMode="External"/><Relationship Id="rId10" Type="http://schemas.openxmlformats.org/officeDocument/2006/relationships/customXml" Target="../customXml/item2.xml"/><Relationship Id="rId4" Type="http://schemas.openxmlformats.org/officeDocument/2006/relationships/hyperlink" Target="http://www.nationalresourcedirectory.gov/"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FDD183A241594798D5946C53995037" ma:contentTypeVersion="5" ma:contentTypeDescription="Create a new document." ma:contentTypeScope="" ma:versionID="37a3dc2c4038f7a1b4fd8d59436678d6">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27DDF12-FF92-456B-BE51-D598DB1FB449}"/>
</file>

<file path=customXml/itemProps2.xml><?xml version="1.0" encoding="utf-8"?>
<ds:datastoreItem xmlns:ds="http://schemas.openxmlformats.org/officeDocument/2006/customXml" ds:itemID="{5B2A444B-B1B4-425E-92AB-33059690BBB7}"/>
</file>

<file path=customXml/itemProps3.xml><?xml version="1.0" encoding="utf-8"?>
<ds:datastoreItem xmlns:ds="http://schemas.openxmlformats.org/officeDocument/2006/customXml" ds:itemID="{08993272-D8FB-412F-B702-F5CEEBCB7E32}"/>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Company>Home</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Howerton</dc:creator>
  <cp:keywords/>
  <dc:description/>
  <cp:lastModifiedBy>Dave Howerton</cp:lastModifiedBy>
  <cp:revision>1</cp:revision>
  <dcterms:created xsi:type="dcterms:W3CDTF">2010-02-23T15:45:00Z</dcterms:created>
  <dcterms:modified xsi:type="dcterms:W3CDTF">2010-02-23T15:47:00Z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0x0101006AFDD183A241594798D5946C53995037</vt:lpwstr>
  </property>
</Properties>
</file>